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581878" w:rsidRDefault="00055054" w:rsidP="00055054">
      <w:pPr>
        <w:pStyle w:val="a3"/>
        <w:jc w:val="left"/>
        <w:rPr>
          <w:b/>
          <w:szCs w:val="28"/>
        </w:rPr>
      </w:pPr>
    </w:p>
    <w:p w:rsidR="00862944" w:rsidRPr="00581878" w:rsidRDefault="00C87FEF" w:rsidP="00210DF7">
      <w:pPr>
        <w:pStyle w:val="a3"/>
        <w:ind w:left="1134" w:right="-2"/>
        <w:rPr>
          <w:b/>
          <w:szCs w:val="28"/>
        </w:rPr>
      </w:pPr>
      <w:r w:rsidRPr="00581878">
        <w:rPr>
          <w:b/>
          <w:szCs w:val="28"/>
        </w:rPr>
        <w:t>ПРОТОКОЛ</w:t>
      </w:r>
    </w:p>
    <w:p w:rsidR="00245821" w:rsidRDefault="00726849" w:rsidP="00245821">
      <w:pPr>
        <w:tabs>
          <w:tab w:val="left" w:pos="5880"/>
        </w:tabs>
        <w:jc w:val="center"/>
        <w:rPr>
          <w:b/>
          <w:sz w:val="28"/>
          <w:szCs w:val="28"/>
        </w:rPr>
      </w:pPr>
      <w:r w:rsidRPr="00245821">
        <w:rPr>
          <w:b/>
          <w:sz w:val="28"/>
          <w:szCs w:val="28"/>
        </w:rPr>
        <w:t>публичных слушаний</w:t>
      </w:r>
      <w:r w:rsidRPr="00581878">
        <w:rPr>
          <w:szCs w:val="28"/>
        </w:rPr>
        <w:t xml:space="preserve"> </w:t>
      </w:r>
      <w:r w:rsidR="00245821" w:rsidRPr="00F25D4D">
        <w:rPr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66:08:0802001:24</w:t>
      </w:r>
      <w:r w:rsidR="00245821" w:rsidRPr="00F25D4D">
        <w:rPr>
          <w:b/>
          <w:bCs/>
          <w:sz w:val="28"/>
          <w:szCs w:val="28"/>
        </w:rPr>
        <w:t xml:space="preserve"> </w:t>
      </w:r>
      <w:r w:rsidR="00245821" w:rsidRPr="00F25D4D">
        <w:rPr>
          <w:b/>
          <w:sz w:val="28"/>
          <w:szCs w:val="28"/>
        </w:rPr>
        <w:t>в городе Верхняя Салда, по улице Ленина, дом 2</w:t>
      </w:r>
      <w:r w:rsidR="007B20EC">
        <w:rPr>
          <w:b/>
          <w:sz w:val="28"/>
          <w:szCs w:val="28"/>
        </w:rPr>
        <w:t>,</w:t>
      </w:r>
      <w:r w:rsidR="00245821" w:rsidRPr="00F25D4D">
        <w:rPr>
          <w:b/>
          <w:sz w:val="28"/>
          <w:szCs w:val="28"/>
        </w:rPr>
        <w:t xml:space="preserve"> расположенного в зоне ОД-3 «Зона обслуживания объектов, необходимых для осуществления производственной и предпринимательской деятельности»</w:t>
      </w:r>
    </w:p>
    <w:p w:rsidR="00553F97" w:rsidRPr="00581878" w:rsidRDefault="00553F97" w:rsidP="00210DF7">
      <w:pPr>
        <w:pStyle w:val="6"/>
        <w:ind w:right="-2"/>
        <w:rPr>
          <w:i w:val="0"/>
          <w:szCs w:val="28"/>
        </w:rPr>
      </w:pPr>
    </w:p>
    <w:p w:rsidR="00A444F9" w:rsidRPr="00581878" w:rsidRDefault="00A444F9" w:rsidP="00210DF7">
      <w:pPr>
        <w:pStyle w:val="-"/>
        <w:ind w:right="-2"/>
        <w:rPr>
          <w:i w:val="0"/>
        </w:rPr>
      </w:pPr>
    </w:p>
    <w:p w:rsidR="00CA778E" w:rsidRPr="00581878" w:rsidRDefault="00CA778E" w:rsidP="00210DF7">
      <w:pPr>
        <w:pStyle w:val="2"/>
        <w:ind w:right="-2"/>
        <w:jc w:val="center"/>
        <w:rPr>
          <w:szCs w:val="28"/>
        </w:rPr>
      </w:pPr>
    </w:p>
    <w:p w:rsidR="00C87FEF" w:rsidRPr="00581878" w:rsidRDefault="00C87FEF" w:rsidP="00210DF7">
      <w:pPr>
        <w:tabs>
          <w:tab w:val="left" w:pos="2977"/>
        </w:tabs>
        <w:ind w:right="-2"/>
        <w:rPr>
          <w:sz w:val="28"/>
          <w:szCs w:val="28"/>
        </w:rPr>
      </w:pPr>
      <w:r w:rsidRPr="00581878">
        <w:rPr>
          <w:sz w:val="28"/>
          <w:szCs w:val="28"/>
        </w:rPr>
        <w:t xml:space="preserve">Дата проведения </w:t>
      </w:r>
      <w:r w:rsidR="00356A99" w:rsidRPr="00581878">
        <w:rPr>
          <w:sz w:val="28"/>
          <w:szCs w:val="28"/>
        </w:rPr>
        <w:t xml:space="preserve">              </w:t>
      </w:r>
      <w:r w:rsidRPr="00581878">
        <w:rPr>
          <w:sz w:val="28"/>
          <w:szCs w:val="28"/>
        </w:rPr>
        <w:t xml:space="preserve">– </w:t>
      </w:r>
      <w:r w:rsidR="00245821">
        <w:rPr>
          <w:b/>
          <w:sz w:val="28"/>
          <w:szCs w:val="28"/>
        </w:rPr>
        <w:t>24</w:t>
      </w:r>
      <w:r w:rsidRPr="00581878">
        <w:rPr>
          <w:b/>
          <w:sz w:val="28"/>
          <w:szCs w:val="28"/>
        </w:rPr>
        <w:t>.</w:t>
      </w:r>
      <w:r w:rsidR="00A16F2B">
        <w:rPr>
          <w:b/>
          <w:sz w:val="28"/>
          <w:szCs w:val="28"/>
        </w:rPr>
        <w:t>10</w:t>
      </w:r>
      <w:r w:rsidRPr="00581878">
        <w:rPr>
          <w:b/>
          <w:sz w:val="28"/>
          <w:szCs w:val="28"/>
        </w:rPr>
        <w:t>.201</w:t>
      </w:r>
      <w:r w:rsidR="00125D8A" w:rsidRPr="00581878">
        <w:rPr>
          <w:b/>
          <w:sz w:val="28"/>
          <w:szCs w:val="28"/>
        </w:rPr>
        <w:t xml:space="preserve">6 </w:t>
      </w:r>
      <w:r w:rsidRPr="00581878">
        <w:rPr>
          <w:b/>
          <w:sz w:val="28"/>
          <w:szCs w:val="28"/>
        </w:rPr>
        <w:t>г.</w:t>
      </w:r>
    </w:p>
    <w:p w:rsidR="00C87FEF" w:rsidRPr="00581878" w:rsidRDefault="00C87FEF" w:rsidP="00210DF7">
      <w:pPr>
        <w:tabs>
          <w:tab w:val="left" w:pos="2977"/>
        </w:tabs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Время проведения </w:t>
      </w:r>
      <w:r w:rsidR="00356A99" w:rsidRPr="00581878">
        <w:rPr>
          <w:sz w:val="28"/>
          <w:szCs w:val="28"/>
        </w:rPr>
        <w:tab/>
        <w:t xml:space="preserve"> </w:t>
      </w:r>
      <w:r w:rsidRPr="00581878">
        <w:rPr>
          <w:sz w:val="28"/>
          <w:szCs w:val="28"/>
        </w:rPr>
        <w:t xml:space="preserve">– </w:t>
      </w:r>
      <w:r w:rsidR="00F94427" w:rsidRPr="00581878">
        <w:rPr>
          <w:b/>
          <w:sz w:val="28"/>
          <w:szCs w:val="28"/>
        </w:rPr>
        <w:t>17</w:t>
      </w:r>
      <w:r w:rsidR="00C23074" w:rsidRPr="00581878">
        <w:rPr>
          <w:b/>
          <w:sz w:val="28"/>
          <w:szCs w:val="28"/>
        </w:rPr>
        <w:t>:</w:t>
      </w:r>
      <w:r w:rsidR="00125D8A" w:rsidRPr="00581878">
        <w:rPr>
          <w:b/>
          <w:sz w:val="28"/>
          <w:szCs w:val="28"/>
        </w:rPr>
        <w:t>1</w:t>
      </w:r>
      <w:r w:rsidR="002D2628" w:rsidRPr="00581878">
        <w:rPr>
          <w:b/>
          <w:sz w:val="28"/>
          <w:szCs w:val="28"/>
        </w:rPr>
        <w:t>5</w:t>
      </w:r>
    </w:p>
    <w:p w:rsidR="00356A99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Место проведения  </w:t>
      </w:r>
      <w:r w:rsidR="00356A99" w:rsidRPr="00581878">
        <w:rPr>
          <w:sz w:val="28"/>
          <w:szCs w:val="28"/>
        </w:rPr>
        <w:t xml:space="preserve">          – </w:t>
      </w:r>
      <w:r w:rsidR="003D15C0" w:rsidRPr="00581878">
        <w:rPr>
          <w:sz w:val="28"/>
          <w:szCs w:val="28"/>
        </w:rPr>
        <w:t>малый</w:t>
      </w:r>
      <w:r w:rsidRPr="00581878">
        <w:rPr>
          <w:sz w:val="28"/>
          <w:szCs w:val="28"/>
        </w:rPr>
        <w:t xml:space="preserve"> зал </w:t>
      </w:r>
      <w:r w:rsidR="003D15C0" w:rsidRPr="00581878">
        <w:rPr>
          <w:sz w:val="28"/>
          <w:szCs w:val="28"/>
        </w:rPr>
        <w:t xml:space="preserve">заседаний </w:t>
      </w:r>
      <w:r w:rsidRPr="00581878">
        <w:rPr>
          <w:sz w:val="28"/>
          <w:szCs w:val="28"/>
        </w:rPr>
        <w:t xml:space="preserve">администрации </w:t>
      </w:r>
      <w:r w:rsidR="003D15C0" w:rsidRPr="00581878">
        <w:rPr>
          <w:sz w:val="28"/>
          <w:szCs w:val="28"/>
        </w:rPr>
        <w:t xml:space="preserve">городского </w:t>
      </w:r>
    </w:p>
    <w:p w:rsidR="00C87FEF" w:rsidRPr="00581878" w:rsidRDefault="00E52F97" w:rsidP="00E52F97">
      <w:pPr>
        <w:ind w:left="283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581878">
        <w:rPr>
          <w:sz w:val="28"/>
          <w:szCs w:val="28"/>
        </w:rPr>
        <w:t>округа</w:t>
      </w:r>
      <w:r w:rsidR="00C87FEF" w:rsidRPr="00581878">
        <w:rPr>
          <w:sz w:val="28"/>
          <w:szCs w:val="28"/>
        </w:rPr>
        <w:t>, ул.</w:t>
      </w:r>
      <w:r w:rsidR="007B20EC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Энгельса,</w:t>
      </w:r>
      <w:r w:rsidR="00172DE3" w:rsidRPr="00581878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46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  </w:t>
      </w:r>
      <w:r w:rsidR="00356A99" w:rsidRPr="00581878">
        <w:rPr>
          <w:sz w:val="28"/>
          <w:szCs w:val="28"/>
        </w:rPr>
        <w:t xml:space="preserve">                  –</w:t>
      </w:r>
      <w:r w:rsidRPr="00581878">
        <w:rPr>
          <w:sz w:val="28"/>
          <w:szCs w:val="28"/>
        </w:rPr>
        <w:t xml:space="preserve"> </w:t>
      </w:r>
      <w:r w:rsidR="006C51B4" w:rsidRPr="00581878">
        <w:rPr>
          <w:sz w:val="28"/>
          <w:szCs w:val="28"/>
        </w:rPr>
        <w:t>Забродин А.Н.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Секретарь </w:t>
      </w:r>
      <w:r w:rsidR="00356A99" w:rsidRPr="00581878">
        <w:rPr>
          <w:sz w:val="28"/>
          <w:szCs w:val="28"/>
        </w:rPr>
        <w:t xml:space="preserve">                         –</w:t>
      </w:r>
      <w:r w:rsidRPr="00581878">
        <w:rPr>
          <w:sz w:val="28"/>
          <w:szCs w:val="28"/>
        </w:rPr>
        <w:t xml:space="preserve"> </w:t>
      </w:r>
      <w:r w:rsidR="00520301">
        <w:rPr>
          <w:sz w:val="28"/>
          <w:szCs w:val="28"/>
        </w:rPr>
        <w:t>Зыков Н.С</w:t>
      </w:r>
      <w:bookmarkStart w:id="0" w:name="_GoBack"/>
      <w:bookmarkEnd w:id="0"/>
      <w:r w:rsidRPr="00581878">
        <w:rPr>
          <w:sz w:val="28"/>
          <w:szCs w:val="28"/>
        </w:rPr>
        <w:t>.</w:t>
      </w:r>
    </w:p>
    <w:p w:rsidR="000145B0" w:rsidRPr="00581878" w:rsidRDefault="000145B0" w:rsidP="00210DF7">
      <w:pPr>
        <w:ind w:right="-2"/>
        <w:jc w:val="both"/>
        <w:rPr>
          <w:sz w:val="28"/>
          <w:szCs w:val="28"/>
        </w:rPr>
      </w:pPr>
    </w:p>
    <w:p w:rsidR="00C87FEF" w:rsidRPr="00581878" w:rsidRDefault="009F5393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>Присутствовали</w:t>
      </w:r>
      <w:r w:rsidR="00356A99" w:rsidRPr="00581878">
        <w:rPr>
          <w:b/>
          <w:sz w:val="28"/>
          <w:szCs w:val="28"/>
        </w:rPr>
        <w:t xml:space="preserve">             </w:t>
      </w:r>
      <w:r w:rsidR="00726849" w:rsidRPr="00581878">
        <w:rPr>
          <w:b/>
          <w:sz w:val="28"/>
          <w:szCs w:val="28"/>
        </w:rPr>
        <w:t xml:space="preserve"> –</w:t>
      </w:r>
      <w:r w:rsidR="00726849" w:rsidRPr="00581878">
        <w:rPr>
          <w:sz w:val="28"/>
          <w:szCs w:val="28"/>
        </w:rPr>
        <w:t xml:space="preserve"> </w:t>
      </w:r>
      <w:r w:rsidR="007F22FE">
        <w:rPr>
          <w:sz w:val="28"/>
          <w:szCs w:val="28"/>
        </w:rPr>
        <w:t>3</w:t>
      </w:r>
      <w:r w:rsidR="00465B3A">
        <w:rPr>
          <w:sz w:val="28"/>
          <w:szCs w:val="28"/>
        </w:rPr>
        <w:t>6</w:t>
      </w:r>
      <w:r w:rsidR="007F22FE">
        <w:rPr>
          <w:sz w:val="28"/>
          <w:szCs w:val="28"/>
        </w:rPr>
        <w:t xml:space="preserve"> </w:t>
      </w:r>
      <w:r w:rsidR="00472D8D" w:rsidRPr="00581878">
        <w:rPr>
          <w:sz w:val="28"/>
          <w:szCs w:val="28"/>
        </w:rPr>
        <w:t>человек</w:t>
      </w:r>
      <w:r w:rsidR="00726849" w:rsidRPr="00581878">
        <w:rPr>
          <w:sz w:val="28"/>
          <w:szCs w:val="28"/>
        </w:rPr>
        <w:t xml:space="preserve"> (список прилагается)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</w:p>
    <w:p w:rsidR="001508E6" w:rsidRPr="00581878" w:rsidRDefault="00C87FEF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 xml:space="preserve">ПОВЕСТКА ДНЯ:  </w:t>
      </w:r>
    </w:p>
    <w:p w:rsidR="00A444F9" w:rsidRPr="00581878" w:rsidRDefault="00A444F9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szCs w:val="28"/>
        </w:rPr>
      </w:pPr>
      <w:r w:rsidRPr="00581878">
        <w:rPr>
          <w:szCs w:val="28"/>
        </w:rPr>
        <w:t>ознакомление с регламентом проведения публичных слушаний;</w:t>
      </w:r>
    </w:p>
    <w:p w:rsidR="00C64B93" w:rsidRPr="00245821" w:rsidRDefault="00FB315C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bCs/>
          <w:iCs/>
          <w:szCs w:val="28"/>
        </w:rPr>
      </w:pPr>
      <w:r w:rsidRPr="00581878">
        <w:rPr>
          <w:szCs w:val="28"/>
        </w:rPr>
        <w:t>обс</w:t>
      </w:r>
      <w:r w:rsidR="00A444F9" w:rsidRPr="00581878">
        <w:rPr>
          <w:szCs w:val="28"/>
        </w:rPr>
        <w:t xml:space="preserve">уждение </w:t>
      </w:r>
      <w:r w:rsidR="00336A5D" w:rsidRPr="00581878">
        <w:rPr>
          <w:szCs w:val="28"/>
        </w:rPr>
        <w:t>обоснований необходимости</w:t>
      </w:r>
      <w:r w:rsidR="002D2628" w:rsidRPr="00581878">
        <w:rPr>
          <w:szCs w:val="28"/>
        </w:rPr>
        <w:t xml:space="preserve"> отклонения </w:t>
      </w:r>
      <w:r w:rsidR="00245821" w:rsidRPr="00245821">
        <w:rPr>
          <w:szCs w:val="28"/>
        </w:rPr>
        <w:t>от предельных параметров разрешенного строительства, реконструкции объекта капитального строительства на земельном участке с кадастровым номером 66:08:0802001:24</w:t>
      </w:r>
      <w:r w:rsidR="00245821" w:rsidRPr="00245821">
        <w:rPr>
          <w:bCs/>
          <w:szCs w:val="28"/>
        </w:rPr>
        <w:t xml:space="preserve"> </w:t>
      </w:r>
      <w:r w:rsidR="00245821" w:rsidRPr="00245821">
        <w:rPr>
          <w:szCs w:val="28"/>
        </w:rPr>
        <w:t>в городе Верхняя Салда, по улице Ленина, дом 2 расположенного в зоне ОД-3 «Зона обслуживания объектов, необходимых для осуществления производственной и предпринимательской деятельности»</w:t>
      </w:r>
      <w:r w:rsidR="00C64B93" w:rsidRPr="00245821">
        <w:rPr>
          <w:szCs w:val="28"/>
        </w:rPr>
        <w:t>;</w:t>
      </w:r>
    </w:p>
    <w:p w:rsidR="002D2628" w:rsidRPr="00581878" w:rsidRDefault="002D2628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bCs/>
          <w:iCs/>
          <w:szCs w:val="28"/>
        </w:rPr>
      </w:pPr>
      <w:r w:rsidRPr="00581878">
        <w:rPr>
          <w:szCs w:val="28"/>
        </w:rPr>
        <w:t>принятие решения по обсуждаемому вопросу.</w:t>
      </w:r>
    </w:p>
    <w:p w:rsidR="006C51B4" w:rsidRPr="00581878" w:rsidRDefault="006C51B4" w:rsidP="00210DF7">
      <w:pPr>
        <w:pStyle w:val="a3"/>
        <w:ind w:right="-2"/>
        <w:jc w:val="both"/>
        <w:rPr>
          <w:szCs w:val="28"/>
        </w:rPr>
      </w:pPr>
    </w:p>
    <w:p w:rsidR="00FB315C" w:rsidRPr="00581878" w:rsidRDefault="00FB315C" w:rsidP="00210DF7">
      <w:pPr>
        <w:pStyle w:val="a3"/>
        <w:ind w:right="-2"/>
        <w:jc w:val="both"/>
        <w:rPr>
          <w:bCs/>
          <w:iCs/>
          <w:szCs w:val="28"/>
        </w:rPr>
      </w:pPr>
      <w:r w:rsidRPr="00581878">
        <w:rPr>
          <w:b/>
          <w:bCs/>
          <w:iCs/>
          <w:szCs w:val="28"/>
        </w:rPr>
        <w:t>Слушали</w:t>
      </w:r>
      <w:r w:rsidRPr="00581878">
        <w:rPr>
          <w:bCs/>
          <w:iCs/>
          <w:szCs w:val="28"/>
        </w:rPr>
        <w:t>:</w:t>
      </w:r>
      <w:r w:rsidRPr="00581878">
        <w:rPr>
          <w:bCs/>
          <w:iCs/>
          <w:szCs w:val="28"/>
        </w:rPr>
        <w:tab/>
      </w:r>
    </w:p>
    <w:p w:rsidR="00125D8A" w:rsidRPr="00581878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581878">
        <w:rPr>
          <w:b/>
          <w:sz w:val="28"/>
          <w:szCs w:val="28"/>
          <w:u w:val="single"/>
        </w:rPr>
        <w:t>По первому вопросу:</w:t>
      </w:r>
    </w:p>
    <w:p w:rsidR="00FB315C" w:rsidRPr="00581878" w:rsidRDefault="00125D8A" w:rsidP="007F22FE">
      <w:pPr>
        <w:ind w:right="-2" w:firstLine="360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Забродина А.Н</w:t>
      </w:r>
      <w:r w:rsidR="00FB315C" w:rsidRPr="00581878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581878" w:rsidRDefault="00FB315C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вступительное слово председательствующего;</w:t>
      </w:r>
    </w:p>
    <w:p w:rsidR="00DB2AAD" w:rsidRPr="00581878" w:rsidRDefault="0099535E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вступительное слово по </w:t>
      </w:r>
      <w:r w:rsidR="00FB315C" w:rsidRPr="00581878">
        <w:rPr>
          <w:sz w:val="28"/>
          <w:szCs w:val="28"/>
        </w:rPr>
        <w:t xml:space="preserve">обсуждаемому </w:t>
      </w:r>
      <w:r w:rsidRPr="00581878">
        <w:rPr>
          <w:sz w:val="28"/>
          <w:szCs w:val="28"/>
        </w:rPr>
        <w:t>проекту</w:t>
      </w:r>
      <w:r w:rsidR="00125D8A" w:rsidRPr="00581878">
        <w:rPr>
          <w:sz w:val="28"/>
          <w:szCs w:val="28"/>
        </w:rPr>
        <w:t xml:space="preserve"> (докладчик </w:t>
      </w:r>
      <w:r w:rsidR="00245821">
        <w:rPr>
          <w:sz w:val="28"/>
          <w:szCs w:val="28"/>
        </w:rPr>
        <w:t>Бахтина Е.Р</w:t>
      </w:r>
      <w:r w:rsidRPr="00581878">
        <w:rPr>
          <w:sz w:val="28"/>
          <w:szCs w:val="28"/>
        </w:rPr>
        <w:t xml:space="preserve">.). </w:t>
      </w:r>
    </w:p>
    <w:p w:rsidR="00DB2AAD" w:rsidRPr="00581878" w:rsidRDefault="00DB2AAD" w:rsidP="00210DF7">
      <w:pPr>
        <w:pStyle w:val="a5"/>
        <w:ind w:left="1068" w:right="-2"/>
        <w:jc w:val="both"/>
        <w:rPr>
          <w:sz w:val="28"/>
          <w:szCs w:val="28"/>
        </w:rPr>
      </w:pPr>
    </w:p>
    <w:p w:rsidR="00125D8A" w:rsidRPr="00581878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581878">
        <w:rPr>
          <w:b/>
          <w:sz w:val="28"/>
          <w:szCs w:val="28"/>
          <w:u w:val="single"/>
        </w:rPr>
        <w:t>По второму вопросу:</w:t>
      </w:r>
    </w:p>
    <w:p w:rsidR="008F2B37" w:rsidRPr="00581878" w:rsidRDefault="00245821" w:rsidP="007F22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Бахтину Е.Р</w:t>
      </w:r>
      <w:r w:rsidR="006C51B4" w:rsidRPr="00581878">
        <w:rPr>
          <w:sz w:val="28"/>
          <w:szCs w:val="28"/>
        </w:rPr>
        <w:t>.</w:t>
      </w:r>
      <w:r w:rsidR="00125D8A" w:rsidRPr="00581878">
        <w:rPr>
          <w:sz w:val="28"/>
          <w:szCs w:val="28"/>
        </w:rPr>
        <w:t xml:space="preserve"> – </w:t>
      </w:r>
      <w:r w:rsidR="00396FB6" w:rsidRPr="00581878">
        <w:rPr>
          <w:sz w:val="28"/>
          <w:szCs w:val="28"/>
        </w:rPr>
        <w:t>о причинах рассмотрения вопроса об</w:t>
      </w:r>
      <w:r w:rsidR="002D2628" w:rsidRPr="00581878">
        <w:rPr>
          <w:sz w:val="28"/>
          <w:szCs w:val="28"/>
        </w:rPr>
        <w:t xml:space="preserve"> отклонени</w:t>
      </w:r>
      <w:r w:rsidR="00396FB6" w:rsidRPr="00581878">
        <w:rPr>
          <w:sz w:val="28"/>
          <w:szCs w:val="28"/>
        </w:rPr>
        <w:t>и</w:t>
      </w:r>
      <w:r w:rsidR="002D2628" w:rsidRPr="00581878">
        <w:rPr>
          <w:sz w:val="28"/>
          <w:szCs w:val="28"/>
        </w:rPr>
        <w:t xml:space="preserve"> </w:t>
      </w:r>
      <w:r w:rsidRPr="00245821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на земельном участке с кадастровым номером 66:08:0802001:24</w:t>
      </w:r>
      <w:r w:rsidRPr="00245821">
        <w:rPr>
          <w:bCs/>
          <w:sz w:val="28"/>
          <w:szCs w:val="28"/>
        </w:rPr>
        <w:t xml:space="preserve"> </w:t>
      </w:r>
      <w:r w:rsidRPr="00245821">
        <w:rPr>
          <w:sz w:val="28"/>
          <w:szCs w:val="28"/>
        </w:rPr>
        <w:t>в городе Верхняя Салда, по улице Ленина, дом 2</w:t>
      </w:r>
      <w:r w:rsidR="007B20EC">
        <w:rPr>
          <w:sz w:val="28"/>
          <w:szCs w:val="28"/>
        </w:rPr>
        <w:t>,</w:t>
      </w:r>
      <w:r w:rsidRPr="00245821">
        <w:rPr>
          <w:sz w:val="28"/>
          <w:szCs w:val="28"/>
        </w:rPr>
        <w:t xml:space="preserve"> расположенного в зоне ОД-3 «Зона обслуживания объектов, необходимых для осуществления производственной и предпринимательской деятельности»</w:t>
      </w:r>
      <w:r w:rsidR="009A256C">
        <w:rPr>
          <w:sz w:val="28"/>
          <w:szCs w:val="28"/>
        </w:rPr>
        <w:t>.</w:t>
      </w:r>
    </w:p>
    <w:p w:rsidR="0059169D" w:rsidRDefault="00245821" w:rsidP="009A256C">
      <w:pPr>
        <w:ind w:firstLine="708"/>
        <w:jc w:val="both"/>
        <w:rPr>
          <w:sz w:val="28"/>
          <w:szCs w:val="28"/>
        </w:rPr>
      </w:pPr>
      <w:r w:rsidRPr="00A823A8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назначения</w:t>
      </w:r>
      <w:r w:rsidRPr="00A823A8">
        <w:rPr>
          <w:sz w:val="28"/>
          <w:szCs w:val="28"/>
        </w:rPr>
        <w:t xml:space="preserve"> публичных слушаний явилось заявление </w:t>
      </w:r>
      <w:proofErr w:type="spellStart"/>
      <w:r w:rsidRPr="00A823A8">
        <w:rPr>
          <w:sz w:val="28"/>
          <w:szCs w:val="28"/>
        </w:rPr>
        <w:t>Эвиняна</w:t>
      </w:r>
      <w:proofErr w:type="spellEnd"/>
      <w:r w:rsidRPr="00A823A8">
        <w:rPr>
          <w:sz w:val="28"/>
          <w:szCs w:val="28"/>
        </w:rPr>
        <w:t xml:space="preserve"> Са</w:t>
      </w:r>
      <w:r>
        <w:rPr>
          <w:sz w:val="28"/>
          <w:szCs w:val="28"/>
        </w:rPr>
        <w:t>ркиса</w:t>
      </w:r>
      <w:r w:rsidRPr="00A823A8">
        <w:rPr>
          <w:sz w:val="28"/>
          <w:szCs w:val="28"/>
        </w:rPr>
        <w:t xml:space="preserve"> </w:t>
      </w:r>
      <w:proofErr w:type="spellStart"/>
      <w:r w:rsidRPr="00A823A8">
        <w:rPr>
          <w:sz w:val="28"/>
          <w:szCs w:val="28"/>
        </w:rPr>
        <w:t>Айкои</w:t>
      </w:r>
      <w:proofErr w:type="spellEnd"/>
      <w:r>
        <w:rPr>
          <w:sz w:val="28"/>
          <w:szCs w:val="28"/>
        </w:rPr>
        <w:t xml:space="preserve"> от 08 </w:t>
      </w:r>
      <w:r w:rsidR="00465B3A">
        <w:rPr>
          <w:sz w:val="28"/>
          <w:szCs w:val="28"/>
        </w:rPr>
        <w:t>с</w:t>
      </w:r>
      <w:r>
        <w:rPr>
          <w:sz w:val="28"/>
          <w:szCs w:val="28"/>
        </w:rPr>
        <w:t>ентября 2016 года</w:t>
      </w:r>
      <w:r w:rsidRPr="00A823A8">
        <w:rPr>
          <w:sz w:val="28"/>
          <w:szCs w:val="28"/>
        </w:rPr>
        <w:t xml:space="preserve"> о предоставлении </w:t>
      </w:r>
      <w:r w:rsidRPr="00F25D4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Pr="00F25D4D">
        <w:rPr>
          <w:sz w:val="28"/>
          <w:szCs w:val="28"/>
        </w:rPr>
        <w:lastRenderedPageBreak/>
        <w:t>кадастровым номером 66:08:0802001:24</w:t>
      </w:r>
      <w:r w:rsidRPr="00F25D4D">
        <w:rPr>
          <w:bCs/>
          <w:sz w:val="28"/>
          <w:szCs w:val="28"/>
        </w:rPr>
        <w:t xml:space="preserve"> </w:t>
      </w:r>
      <w:r w:rsidRPr="00F25D4D">
        <w:rPr>
          <w:sz w:val="28"/>
          <w:szCs w:val="28"/>
        </w:rPr>
        <w:t>в городе Верхняя Салда, по улице Ленина, дом 2</w:t>
      </w:r>
      <w:r w:rsidR="00465B3A">
        <w:rPr>
          <w:sz w:val="28"/>
          <w:szCs w:val="28"/>
        </w:rPr>
        <w:t>,</w:t>
      </w:r>
      <w:r w:rsidRPr="00F25D4D">
        <w:rPr>
          <w:sz w:val="28"/>
          <w:szCs w:val="28"/>
        </w:rPr>
        <w:t xml:space="preserve"> расположенного в зоне ОД-3 «Зона обслуживания объектов, необходимых для осуществления производственной и предпринимательской деятельности»,</w:t>
      </w:r>
      <w:r w:rsidRPr="00A823A8">
        <w:rPr>
          <w:sz w:val="28"/>
          <w:szCs w:val="28"/>
        </w:rPr>
        <w:t xml:space="preserve"> в связи с намерениями </w:t>
      </w:r>
      <w:r>
        <w:rPr>
          <w:sz w:val="28"/>
          <w:szCs w:val="28"/>
        </w:rPr>
        <w:t xml:space="preserve">проведения реконструкции существующего </w:t>
      </w:r>
      <w:r w:rsidR="00801829">
        <w:rPr>
          <w:sz w:val="28"/>
          <w:szCs w:val="28"/>
        </w:rPr>
        <w:t>нежилого здания</w:t>
      </w:r>
      <w:r w:rsidR="0059169D">
        <w:rPr>
          <w:sz w:val="28"/>
          <w:szCs w:val="28"/>
        </w:rPr>
        <w:t>.</w:t>
      </w:r>
    </w:p>
    <w:p w:rsidR="0059169D" w:rsidRDefault="0059169D" w:rsidP="00336A5D">
      <w:pPr>
        <w:jc w:val="both"/>
        <w:rPr>
          <w:sz w:val="28"/>
          <w:szCs w:val="28"/>
        </w:rPr>
      </w:pPr>
    </w:p>
    <w:p w:rsidR="00113134" w:rsidRDefault="0059169D" w:rsidP="00113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объекта капитального строительства, расположенного на данном земельном участке</w:t>
      </w:r>
      <w:r w:rsidR="00113134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планируется</w:t>
      </w:r>
      <w:r w:rsidR="00E52F97">
        <w:rPr>
          <w:sz w:val="28"/>
          <w:szCs w:val="28"/>
        </w:rPr>
        <w:t xml:space="preserve"> путем строительства </w:t>
      </w:r>
      <w:r w:rsidR="00C85FDB">
        <w:rPr>
          <w:sz w:val="28"/>
          <w:szCs w:val="28"/>
        </w:rPr>
        <w:t xml:space="preserve">двухэтажного </w:t>
      </w:r>
      <w:proofErr w:type="spellStart"/>
      <w:r w:rsidR="00E52F97">
        <w:rPr>
          <w:sz w:val="28"/>
          <w:szCs w:val="28"/>
        </w:rPr>
        <w:t>пристроя</w:t>
      </w:r>
      <w:proofErr w:type="spellEnd"/>
      <w:r w:rsidR="00E52F97">
        <w:rPr>
          <w:sz w:val="28"/>
          <w:szCs w:val="28"/>
        </w:rPr>
        <w:t xml:space="preserve"> к существующему</w:t>
      </w:r>
      <w:r w:rsidR="00801829">
        <w:rPr>
          <w:sz w:val="28"/>
          <w:szCs w:val="28"/>
        </w:rPr>
        <w:t xml:space="preserve"> нежилому </w:t>
      </w:r>
      <w:r w:rsidR="00E52F97">
        <w:rPr>
          <w:sz w:val="28"/>
          <w:szCs w:val="28"/>
        </w:rPr>
        <w:t>зданию.</w:t>
      </w:r>
    </w:p>
    <w:p w:rsidR="0059169D" w:rsidRPr="00581878" w:rsidRDefault="00113134" w:rsidP="00E52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, в связи с </w:t>
      </w:r>
      <w:r w:rsidRPr="00581878">
        <w:rPr>
          <w:sz w:val="28"/>
          <w:szCs w:val="28"/>
        </w:rPr>
        <w:t>ограничениями застройки территории</w:t>
      </w:r>
      <w:r>
        <w:rPr>
          <w:sz w:val="28"/>
          <w:szCs w:val="28"/>
        </w:rPr>
        <w:t>,</w:t>
      </w:r>
      <w:r w:rsidRPr="0059169D">
        <w:rPr>
          <w:sz w:val="28"/>
          <w:szCs w:val="28"/>
        </w:rPr>
        <w:t xml:space="preserve"> </w:t>
      </w:r>
      <w:r w:rsidRPr="00581878">
        <w:rPr>
          <w:sz w:val="28"/>
          <w:szCs w:val="28"/>
        </w:rPr>
        <w:t>связанными с расположением в пределах границ указанного земельного участка подземных коммуникаций</w:t>
      </w:r>
      <w:r w:rsidR="008F2EC5">
        <w:rPr>
          <w:sz w:val="28"/>
          <w:szCs w:val="28"/>
        </w:rPr>
        <w:t xml:space="preserve"> (сети водопровода и канализации, </w:t>
      </w:r>
      <w:r w:rsidR="0039404C">
        <w:rPr>
          <w:sz w:val="28"/>
          <w:szCs w:val="28"/>
        </w:rPr>
        <w:t>р</w:t>
      </w:r>
      <w:r w:rsidR="008F2EC5">
        <w:rPr>
          <w:sz w:val="28"/>
          <w:szCs w:val="28"/>
        </w:rPr>
        <w:t>ек</w:t>
      </w:r>
      <w:r w:rsidR="0039404C">
        <w:rPr>
          <w:sz w:val="28"/>
          <w:szCs w:val="28"/>
        </w:rPr>
        <w:t>а</w:t>
      </w:r>
      <w:r w:rsidR="008F2EC5">
        <w:rPr>
          <w:sz w:val="28"/>
          <w:szCs w:val="28"/>
        </w:rPr>
        <w:t xml:space="preserve">  </w:t>
      </w:r>
      <w:proofErr w:type="spellStart"/>
      <w:r w:rsidR="008F2EC5">
        <w:rPr>
          <w:sz w:val="28"/>
          <w:szCs w:val="28"/>
        </w:rPr>
        <w:t>Барневка</w:t>
      </w:r>
      <w:proofErr w:type="spellEnd"/>
      <w:r w:rsidR="008F2EC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52F97">
        <w:rPr>
          <w:sz w:val="28"/>
          <w:szCs w:val="28"/>
        </w:rPr>
        <w:t xml:space="preserve"> возможно </w:t>
      </w:r>
      <w:r w:rsidR="008F2EC5">
        <w:rPr>
          <w:sz w:val="28"/>
          <w:szCs w:val="28"/>
        </w:rPr>
        <w:t xml:space="preserve">только </w:t>
      </w:r>
      <w:r w:rsidR="00E52F97">
        <w:rPr>
          <w:sz w:val="28"/>
          <w:szCs w:val="28"/>
        </w:rPr>
        <w:t xml:space="preserve">с </w:t>
      </w:r>
      <w:r w:rsidR="008F2EC5">
        <w:rPr>
          <w:sz w:val="28"/>
          <w:szCs w:val="28"/>
        </w:rPr>
        <w:t>северной</w:t>
      </w:r>
      <w:r w:rsidR="00E52F97">
        <w:rPr>
          <w:sz w:val="28"/>
          <w:szCs w:val="28"/>
        </w:rPr>
        <w:t xml:space="preserve"> стороны существующего здания</w:t>
      </w:r>
      <w:r w:rsidR="009A256C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уменьшения </w:t>
      </w:r>
      <w:r w:rsidRPr="00113134">
        <w:rPr>
          <w:bCs/>
          <w:sz w:val="28"/>
          <w:szCs w:val="28"/>
        </w:rPr>
        <w:t>минимального отступ</w:t>
      </w:r>
      <w:r w:rsidR="009A256C">
        <w:rPr>
          <w:bCs/>
          <w:sz w:val="28"/>
          <w:szCs w:val="28"/>
        </w:rPr>
        <w:t>а</w:t>
      </w:r>
      <w:r w:rsidRPr="00113134">
        <w:rPr>
          <w:bCs/>
          <w:sz w:val="28"/>
          <w:szCs w:val="28"/>
        </w:rPr>
        <w:t xml:space="preserve"> от границ </w:t>
      </w:r>
      <w:r w:rsidR="009A256C">
        <w:rPr>
          <w:bCs/>
          <w:sz w:val="28"/>
          <w:szCs w:val="28"/>
        </w:rPr>
        <w:t xml:space="preserve">земельного участка - </w:t>
      </w:r>
      <w:r w:rsidRPr="00113134">
        <w:rPr>
          <w:bCs/>
          <w:sz w:val="28"/>
          <w:szCs w:val="28"/>
        </w:rPr>
        <w:t xml:space="preserve">с </w:t>
      </w:r>
      <w:r w:rsidR="009A256C" w:rsidRPr="00113134">
        <w:rPr>
          <w:bCs/>
          <w:sz w:val="28"/>
          <w:szCs w:val="28"/>
        </w:rPr>
        <w:t>3 метров</w:t>
      </w:r>
      <w:r w:rsidR="009A256C">
        <w:rPr>
          <w:bCs/>
          <w:sz w:val="28"/>
          <w:szCs w:val="28"/>
        </w:rPr>
        <w:t>,</w:t>
      </w:r>
      <w:r w:rsidR="009A256C" w:rsidRPr="00113134">
        <w:rPr>
          <w:bCs/>
          <w:sz w:val="28"/>
          <w:szCs w:val="28"/>
        </w:rPr>
        <w:t xml:space="preserve"> </w:t>
      </w:r>
      <w:r w:rsidRPr="00113134">
        <w:rPr>
          <w:bCs/>
          <w:sz w:val="28"/>
          <w:szCs w:val="28"/>
        </w:rPr>
        <w:t xml:space="preserve">установленных </w:t>
      </w:r>
      <w:r w:rsidR="00E52F97" w:rsidRPr="00581878">
        <w:rPr>
          <w:sz w:val="28"/>
          <w:szCs w:val="28"/>
        </w:rPr>
        <w:t xml:space="preserve">Правилами землепользования и застройки Верхнесалдинского городского округа, утвержденными решением Думы городского округа от 23 марта 2016 года № 434 (в редакции решения Думы городского округа от 21.09.2016 </w:t>
      </w:r>
      <w:r w:rsidR="007B108F">
        <w:rPr>
          <w:sz w:val="28"/>
          <w:szCs w:val="28"/>
        </w:rPr>
        <w:t xml:space="preserve">                    </w:t>
      </w:r>
      <w:r w:rsidR="00E52F97" w:rsidRPr="00581878">
        <w:rPr>
          <w:sz w:val="28"/>
          <w:szCs w:val="28"/>
        </w:rPr>
        <w:t>№ 480)</w:t>
      </w:r>
      <w:r w:rsidR="00E52F97">
        <w:rPr>
          <w:sz w:val="28"/>
          <w:szCs w:val="28"/>
        </w:rPr>
        <w:t xml:space="preserve"> </w:t>
      </w:r>
      <w:r w:rsidRPr="00113134">
        <w:rPr>
          <w:bCs/>
          <w:sz w:val="28"/>
          <w:szCs w:val="28"/>
        </w:rPr>
        <w:t>до 1,5 метра.</w:t>
      </w:r>
    </w:p>
    <w:p w:rsidR="00F62CF5" w:rsidRPr="00581878" w:rsidRDefault="00F62CF5" w:rsidP="00245821">
      <w:pPr>
        <w:ind w:right="-2"/>
        <w:jc w:val="both"/>
        <w:rPr>
          <w:sz w:val="28"/>
          <w:szCs w:val="28"/>
        </w:rPr>
      </w:pPr>
      <w:bookmarkStart w:id="1" w:name="_Toc398890951"/>
    </w:p>
    <w:p w:rsidR="00F62CF5" w:rsidRDefault="008F2EC5" w:rsidP="008F2EC5">
      <w:pPr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представленную документацию, выявив несоответствие целевого назначения земельного участка намерениям по реконструкции существующего объекта, у</w:t>
      </w:r>
      <w:r w:rsidR="007D6546" w:rsidRPr="00581878">
        <w:rPr>
          <w:sz w:val="28"/>
          <w:szCs w:val="28"/>
        </w:rPr>
        <w:t xml:space="preserve">становив, что отклонение от предельных параметров разрешенного строительства, реконструкции объекта капитального строительства на рассматриваемом земельном участке </w:t>
      </w:r>
      <w:r w:rsidR="009A256C">
        <w:rPr>
          <w:sz w:val="28"/>
          <w:szCs w:val="28"/>
        </w:rPr>
        <w:t>обосновано</w:t>
      </w:r>
      <w:r w:rsidR="007D6546" w:rsidRPr="00581878">
        <w:rPr>
          <w:sz w:val="28"/>
          <w:szCs w:val="28"/>
        </w:rPr>
        <w:t xml:space="preserve">, </w:t>
      </w:r>
      <w:r w:rsidR="007928FE">
        <w:rPr>
          <w:sz w:val="28"/>
          <w:szCs w:val="28"/>
        </w:rPr>
        <w:t>а так</w:t>
      </w:r>
      <w:r w:rsidR="0039404C">
        <w:rPr>
          <w:sz w:val="28"/>
          <w:szCs w:val="28"/>
        </w:rPr>
        <w:t xml:space="preserve">же </w:t>
      </w:r>
      <w:r w:rsidR="009A256C">
        <w:rPr>
          <w:sz w:val="28"/>
          <w:szCs w:val="28"/>
        </w:rPr>
        <w:t>учитывая, что</w:t>
      </w:r>
      <w:r w:rsidR="00245821">
        <w:rPr>
          <w:sz w:val="28"/>
          <w:szCs w:val="28"/>
        </w:rPr>
        <w:t xml:space="preserve"> рассматриваемый </w:t>
      </w:r>
      <w:r w:rsidR="009A256C">
        <w:rPr>
          <w:sz w:val="28"/>
          <w:szCs w:val="28"/>
        </w:rPr>
        <w:t>земельный</w:t>
      </w:r>
      <w:r w:rsidR="00245821" w:rsidRPr="008C5EC0">
        <w:rPr>
          <w:sz w:val="28"/>
          <w:szCs w:val="28"/>
        </w:rPr>
        <w:t xml:space="preserve"> участок </w:t>
      </w:r>
      <w:r w:rsidR="007B108F">
        <w:rPr>
          <w:sz w:val="28"/>
          <w:szCs w:val="28"/>
        </w:rPr>
        <w:t>граничит с</w:t>
      </w:r>
      <w:r w:rsidR="00245821" w:rsidRPr="008C5EC0">
        <w:rPr>
          <w:sz w:val="28"/>
          <w:szCs w:val="28"/>
        </w:rPr>
        <w:t xml:space="preserve"> муниципальной территорией, свободной от застройки, </w:t>
      </w:r>
      <w:r w:rsidR="0059169D">
        <w:rPr>
          <w:sz w:val="28"/>
          <w:szCs w:val="28"/>
        </w:rPr>
        <w:t xml:space="preserve">по </w:t>
      </w:r>
      <w:r w:rsidR="00F62CF5" w:rsidRPr="00581878">
        <w:rPr>
          <w:b/>
          <w:sz w:val="28"/>
          <w:szCs w:val="28"/>
        </w:rPr>
        <w:t>итогам публичных слушаний принято решение:</w:t>
      </w:r>
    </w:p>
    <w:p w:rsidR="008D3DC4" w:rsidRPr="008D3DC4" w:rsidRDefault="008F2EC5" w:rsidP="008D3DC4">
      <w:pPr>
        <w:ind w:right="-2" w:firstLine="708"/>
        <w:jc w:val="both"/>
        <w:rPr>
          <w:sz w:val="28"/>
          <w:szCs w:val="28"/>
        </w:rPr>
      </w:pPr>
      <w:r w:rsidRPr="008D3DC4">
        <w:rPr>
          <w:sz w:val="28"/>
          <w:szCs w:val="28"/>
        </w:rPr>
        <w:t xml:space="preserve">1. </w:t>
      </w:r>
      <w:r w:rsidR="008D3DC4">
        <w:rPr>
          <w:sz w:val="28"/>
          <w:szCs w:val="28"/>
        </w:rPr>
        <w:t>Р</w:t>
      </w:r>
      <w:r w:rsidRPr="008D3DC4">
        <w:rPr>
          <w:sz w:val="28"/>
          <w:szCs w:val="28"/>
        </w:rPr>
        <w:t xml:space="preserve">екомендовать собственнику рассматриваемого земельного участка </w:t>
      </w:r>
      <w:proofErr w:type="spellStart"/>
      <w:r w:rsidRPr="008D3DC4">
        <w:rPr>
          <w:sz w:val="28"/>
          <w:szCs w:val="28"/>
        </w:rPr>
        <w:t>Эвиняну</w:t>
      </w:r>
      <w:proofErr w:type="spellEnd"/>
      <w:r w:rsidRPr="008D3DC4">
        <w:rPr>
          <w:sz w:val="28"/>
          <w:szCs w:val="28"/>
        </w:rPr>
        <w:t xml:space="preserve"> Саркису </w:t>
      </w:r>
      <w:proofErr w:type="spellStart"/>
      <w:r w:rsidRPr="008D3DC4">
        <w:rPr>
          <w:sz w:val="28"/>
          <w:szCs w:val="28"/>
        </w:rPr>
        <w:t>Айкои</w:t>
      </w:r>
      <w:proofErr w:type="spellEnd"/>
      <w:r w:rsidR="008D3DC4" w:rsidRPr="008D3DC4">
        <w:rPr>
          <w:sz w:val="28"/>
          <w:szCs w:val="28"/>
        </w:rPr>
        <w:t>:</w:t>
      </w:r>
      <w:r w:rsidRPr="008D3DC4">
        <w:rPr>
          <w:sz w:val="28"/>
          <w:szCs w:val="28"/>
        </w:rPr>
        <w:t xml:space="preserve"> </w:t>
      </w:r>
    </w:p>
    <w:p w:rsidR="008F2EC5" w:rsidRDefault="008D3DC4" w:rsidP="008F2EC5">
      <w:pPr>
        <w:ind w:right="-2" w:firstLine="708"/>
        <w:jc w:val="both"/>
        <w:rPr>
          <w:sz w:val="28"/>
          <w:szCs w:val="28"/>
        </w:rPr>
      </w:pPr>
      <w:r w:rsidRPr="008D3DC4">
        <w:rPr>
          <w:sz w:val="28"/>
          <w:szCs w:val="28"/>
        </w:rPr>
        <w:t xml:space="preserve">1) </w:t>
      </w:r>
      <w:r w:rsidR="008F2EC5" w:rsidRPr="008D3DC4">
        <w:rPr>
          <w:sz w:val="28"/>
          <w:szCs w:val="28"/>
        </w:rPr>
        <w:t xml:space="preserve">обратиться в </w:t>
      </w:r>
      <w:r w:rsidR="0039404C">
        <w:rPr>
          <w:sz w:val="28"/>
          <w:szCs w:val="28"/>
        </w:rPr>
        <w:t xml:space="preserve">органы </w:t>
      </w:r>
      <w:proofErr w:type="spellStart"/>
      <w:r w:rsidR="008F2EC5" w:rsidRPr="008D3DC4">
        <w:rPr>
          <w:sz w:val="28"/>
          <w:szCs w:val="28"/>
        </w:rPr>
        <w:t>Росреестр</w:t>
      </w:r>
      <w:r w:rsidR="0039404C">
        <w:rPr>
          <w:sz w:val="28"/>
          <w:szCs w:val="28"/>
        </w:rPr>
        <w:t>а</w:t>
      </w:r>
      <w:proofErr w:type="spellEnd"/>
      <w:r w:rsidR="008F2EC5" w:rsidRPr="008D3DC4">
        <w:rPr>
          <w:sz w:val="28"/>
          <w:szCs w:val="28"/>
        </w:rPr>
        <w:t xml:space="preserve"> </w:t>
      </w:r>
      <w:r w:rsidRPr="008D3DC4">
        <w:rPr>
          <w:sz w:val="28"/>
          <w:szCs w:val="28"/>
        </w:rPr>
        <w:t>для</w:t>
      </w:r>
      <w:r w:rsidR="008F2EC5" w:rsidRPr="008D3DC4">
        <w:rPr>
          <w:sz w:val="28"/>
          <w:szCs w:val="28"/>
        </w:rPr>
        <w:t xml:space="preserve"> изменения разрешенного использования земельного участка</w:t>
      </w:r>
      <w:r>
        <w:rPr>
          <w:sz w:val="28"/>
          <w:szCs w:val="28"/>
        </w:rPr>
        <w:t>;</w:t>
      </w:r>
    </w:p>
    <w:p w:rsidR="008D3DC4" w:rsidRPr="008D3DC4" w:rsidRDefault="008D3DC4" w:rsidP="008F2EC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представить на </w:t>
      </w:r>
      <w:r w:rsidR="0039404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 по </w:t>
      </w:r>
      <w:r w:rsidRPr="00E67AB8">
        <w:rPr>
          <w:sz w:val="28"/>
          <w:szCs w:val="28"/>
        </w:rPr>
        <w:t>землепользованию и застройке Верхнесалдинского городского округа, действующей на основании постановления администрации городского округа от 26.10.2016 № 3226</w:t>
      </w:r>
      <w:r>
        <w:rPr>
          <w:sz w:val="28"/>
          <w:szCs w:val="28"/>
        </w:rPr>
        <w:t>, документ, подтверждающий соответствие назначения земельного участка намерениям по реконструкции существующего объекта.</w:t>
      </w:r>
    </w:p>
    <w:p w:rsidR="00E67AB8" w:rsidRPr="00E67AB8" w:rsidRDefault="008F2EC5" w:rsidP="008F2EC5">
      <w:pPr>
        <w:ind w:right="-2" w:firstLine="708"/>
        <w:jc w:val="both"/>
        <w:rPr>
          <w:sz w:val="28"/>
          <w:szCs w:val="28"/>
        </w:rPr>
      </w:pPr>
      <w:r w:rsidRPr="008D3DC4">
        <w:rPr>
          <w:sz w:val="28"/>
          <w:szCs w:val="28"/>
        </w:rPr>
        <w:t>2.</w:t>
      </w:r>
      <w:r w:rsidR="001904AB" w:rsidRPr="00E67AB8">
        <w:rPr>
          <w:sz w:val="28"/>
          <w:szCs w:val="28"/>
        </w:rPr>
        <w:t xml:space="preserve"> </w:t>
      </w:r>
      <w:r w:rsidR="008D3DC4">
        <w:rPr>
          <w:sz w:val="28"/>
          <w:szCs w:val="28"/>
        </w:rPr>
        <w:t xml:space="preserve">Комиссии по </w:t>
      </w:r>
      <w:r w:rsidR="001904AB" w:rsidRPr="00E67AB8">
        <w:rPr>
          <w:sz w:val="28"/>
          <w:szCs w:val="28"/>
        </w:rPr>
        <w:t xml:space="preserve">землепользованию и застройке Верхнесалдинского городского округа, </w:t>
      </w:r>
      <w:r w:rsidR="008D3DC4">
        <w:rPr>
          <w:sz w:val="28"/>
          <w:szCs w:val="28"/>
        </w:rPr>
        <w:t xml:space="preserve">не позднее 3 дней с момента поступления от </w:t>
      </w:r>
      <w:proofErr w:type="spellStart"/>
      <w:r w:rsidR="008D3DC4">
        <w:rPr>
          <w:sz w:val="28"/>
          <w:szCs w:val="28"/>
        </w:rPr>
        <w:t>Эвиняна</w:t>
      </w:r>
      <w:proofErr w:type="spellEnd"/>
      <w:r w:rsidR="008D3DC4">
        <w:rPr>
          <w:sz w:val="28"/>
          <w:szCs w:val="28"/>
        </w:rPr>
        <w:t xml:space="preserve"> Саркиса </w:t>
      </w:r>
      <w:proofErr w:type="spellStart"/>
      <w:r w:rsidR="008D3DC4">
        <w:rPr>
          <w:sz w:val="28"/>
          <w:szCs w:val="28"/>
        </w:rPr>
        <w:t>Айкои</w:t>
      </w:r>
      <w:proofErr w:type="spellEnd"/>
      <w:r w:rsidR="008D3DC4">
        <w:rPr>
          <w:sz w:val="28"/>
          <w:szCs w:val="28"/>
        </w:rPr>
        <w:t xml:space="preserve"> информации о приведении разрешенного использования земельного участка в соответствие с намерениями по реконструкции существующего объекта</w:t>
      </w:r>
      <w:r w:rsidR="001904AB" w:rsidRPr="00E67AB8">
        <w:rPr>
          <w:sz w:val="28"/>
          <w:szCs w:val="28"/>
        </w:rPr>
        <w:t>, направ</w:t>
      </w:r>
      <w:r w:rsidR="00E67AB8" w:rsidRPr="00E67AB8">
        <w:rPr>
          <w:sz w:val="28"/>
          <w:szCs w:val="28"/>
        </w:rPr>
        <w:t>ить в адрес</w:t>
      </w:r>
      <w:r w:rsidR="001904AB" w:rsidRPr="00E67AB8">
        <w:rPr>
          <w:sz w:val="28"/>
          <w:szCs w:val="28"/>
        </w:rPr>
        <w:t xml:space="preserve"> глав</w:t>
      </w:r>
      <w:r w:rsidR="00E67AB8" w:rsidRPr="00E67AB8">
        <w:rPr>
          <w:sz w:val="28"/>
          <w:szCs w:val="28"/>
        </w:rPr>
        <w:t>ы</w:t>
      </w:r>
      <w:r w:rsidR="001904AB" w:rsidRPr="00E67AB8">
        <w:rPr>
          <w:sz w:val="28"/>
          <w:szCs w:val="28"/>
        </w:rPr>
        <w:t xml:space="preserve"> администрации городского округа </w:t>
      </w:r>
      <w:r w:rsidR="00E67AB8" w:rsidRPr="00E67AB8">
        <w:rPr>
          <w:sz w:val="28"/>
          <w:szCs w:val="28"/>
        </w:rPr>
        <w:t xml:space="preserve">рекомендательное письмо </w:t>
      </w:r>
      <w:r w:rsidR="00E67AB8">
        <w:rPr>
          <w:sz w:val="28"/>
          <w:szCs w:val="28"/>
        </w:rPr>
        <w:t>о принятии решения</w:t>
      </w:r>
      <w:r w:rsidR="001904AB" w:rsidRPr="00E67AB8">
        <w:rPr>
          <w:sz w:val="28"/>
          <w:szCs w:val="28"/>
        </w:rPr>
        <w:t xml:space="preserve"> </w:t>
      </w:r>
      <w:r w:rsidR="00E67AB8" w:rsidRPr="00E67AB8">
        <w:rPr>
          <w:sz w:val="28"/>
          <w:szCs w:val="28"/>
        </w:rPr>
        <w:t>о предоставлении</w:t>
      </w:r>
      <w:r w:rsidR="00E67AB8">
        <w:rPr>
          <w:sz w:val="28"/>
          <w:szCs w:val="28"/>
        </w:rPr>
        <w:t xml:space="preserve"> </w:t>
      </w:r>
      <w:r w:rsidR="00E67AB8" w:rsidRPr="00E67AB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66:08:0802001:24</w:t>
      </w:r>
      <w:r w:rsidR="00E67AB8" w:rsidRPr="00E67AB8">
        <w:rPr>
          <w:bCs/>
          <w:sz w:val="28"/>
          <w:szCs w:val="28"/>
        </w:rPr>
        <w:t xml:space="preserve"> </w:t>
      </w:r>
      <w:r w:rsidR="00E67AB8" w:rsidRPr="00E67AB8">
        <w:rPr>
          <w:sz w:val="28"/>
          <w:szCs w:val="28"/>
        </w:rPr>
        <w:t>в городе Верхняя Салда, по улице Ленина, дом 2</w:t>
      </w:r>
      <w:r w:rsidR="007B20EC">
        <w:rPr>
          <w:sz w:val="28"/>
          <w:szCs w:val="28"/>
        </w:rPr>
        <w:t>,</w:t>
      </w:r>
      <w:r w:rsidR="00E67AB8" w:rsidRPr="00E67AB8">
        <w:rPr>
          <w:sz w:val="28"/>
          <w:szCs w:val="28"/>
        </w:rPr>
        <w:t xml:space="preserve"> расположенного в зоне ОД-3 «Зона обслуживания объектов, необходимых для осуществления производственной и предпринимательской деятельности»</w:t>
      </w:r>
      <w:r w:rsidR="00E67AB8">
        <w:rPr>
          <w:sz w:val="28"/>
          <w:szCs w:val="28"/>
        </w:rPr>
        <w:t>.</w:t>
      </w:r>
    </w:p>
    <w:p w:rsidR="009F5215" w:rsidRDefault="00F62CF5" w:rsidP="00210DF7">
      <w:pPr>
        <w:tabs>
          <w:tab w:val="num" w:pos="720"/>
          <w:tab w:val="left" w:pos="1080"/>
          <w:tab w:val="left" w:pos="1260"/>
        </w:tabs>
        <w:ind w:right="-2"/>
        <w:jc w:val="both"/>
        <w:rPr>
          <w:color w:val="000000"/>
          <w:sz w:val="28"/>
          <w:szCs w:val="28"/>
        </w:rPr>
      </w:pPr>
      <w:r w:rsidRPr="00581878">
        <w:rPr>
          <w:sz w:val="28"/>
          <w:szCs w:val="28"/>
        </w:rPr>
        <w:lastRenderedPageBreak/>
        <w:tab/>
        <w:t>2</w:t>
      </w:r>
      <w:r w:rsidR="009F5215" w:rsidRPr="00581878">
        <w:rPr>
          <w:sz w:val="28"/>
          <w:szCs w:val="28"/>
        </w:rPr>
        <w:t>. Опубликовать заключение о результатах публичных слушаний в официальном печатном издании «</w:t>
      </w:r>
      <w:proofErr w:type="spellStart"/>
      <w:r w:rsidR="009F5215" w:rsidRPr="00581878">
        <w:rPr>
          <w:sz w:val="28"/>
          <w:szCs w:val="28"/>
        </w:rPr>
        <w:t>Салдинская</w:t>
      </w:r>
      <w:proofErr w:type="spellEnd"/>
      <w:r w:rsidR="009F5215" w:rsidRPr="00581878">
        <w:rPr>
          <w:sz w:val="28"/>
          <w:szCs w:val="28"/>
        </w:rPr>
        <w:t xml:space="preserve"> газета» и разместить на официальном сайте Верхнесалдинского городско</w:t>
      </w:r>
      <w:r w:rsidR="00770EDF" w:rsidRPr="00581878">
        <w:rPr>
          <w:sz w:val="28"/>
          <w:szCs w:val="28"/>
        </w:rPr>
        <w:t xml:space="preserve">го </w:t>
      </w:r>
      <w:proofErr w:type="gramStart"/>
      <w:r w:rsidR="00770EDF" w:rsidRPr="00581878">
        <w:rPr>
          <w:sz w:val="28"/>
          <w:szCs w:val="28"/>
        </w:rPr>
        <w:t xml:space="preserve">округа </w:t>
      </w:r>
      <w:r w:rsidR="009F5215" w:rsidRPr="00581878">
        <w:rPr>
          <w:sz w:val="28"/>
          <w:szCs w:val="28"/>
        </w:rPr>
        <w:t xml:space="preserve"> </w:t>
      </w:r>
      <w:hyperlink r:id="rId6" w:history="1"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http</w:t>
        </w:r>
        <w:r w:rsidR="009F5215" w:rsidRPr="00581878">
          <w:rPr>
            <w:rStyle w:val="a8"/>
            <w:color w:val="000000"/>
            <w:sz w:val="28"/>
            <w:szCs w:val="28"/>
          </w:rPr>
          <w:t>://</w:t>
        </w:r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www</w:t>
        </w:r>
        <w:r w:rsidR="009F5215" w:rsidRPr="00581878">
          <w:rPr>
            <w:rStyle w:val="a8"/>
            <w:color w:val="000000"/>
            <w:sz w:val="28"/>
            <w:szCs w:val="28"/>
          </w:rPr>
          <w:t>.</w:t>
        </w:r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v</w:t>
        </w:r>
        <w:r w:rsidR="009F5215" w:rsidRPr="00581878">
          <w:rPr>
            <w:rStyle w:val="a8"/>
            <w:color w:val="000000"/>
            <w:sz w:val="28"/>
            <w:szCs w:val="28"/>
          </w:rPr>
          <w:t>-</w:t>
        </w:r>
        <w:proofErr w:type="spellStart"/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salda</w:t>
        </w:r>
        <w:proofErr w:type="spellEnd"/>
        <w:r w:rsidR="009F5215" w:rsidRPr="00581878">
          <w:rPr>
            <w:rStyle w:val="a8"/>
            <w:color w:val="000000"/>
            <w:sz w:val="28"/>
            <w:szCs w:val="28"/>
          </w:rPr>
          <w:t>.</w:t>
        </w:r>
        <w:proofErr w:type="spellStart"/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9F5215" w:rsidRPr="00581878">
        <w:rPr>
          <w:color w:val="000000"/>
          <w:sz w:val="28"/>
          <w:szCs w:val="28"/>
        </w:rPr>
        <w:t>.</w:t>
      </w:r>
    </w:p>
    <w:p w:rsidR="00F2168F" w:rsidRPr="00581878" w:rsidRDefault="005F6E1E" w:rsidP="00E67AB8">
      <w:pPr>
        <w:tabs>
          <w:tab w:val="num" w:pos="720"/>
          <w:tab w:val="left" w:pos="1080"/>
          <w:tab w:val="left" w:pos="1260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Председательствующий объявил публичные слушания закрытыми.</w:t>
      </w:r>
    </w:p>
    <w:p w:rsidR="009F5215" w:rsidRDefault="009F5215" w:rsidP="00210DF7">
      <w:pPr>
        <w:ind w:right="-2"/>
        <w:jc w:val="both"/>
        <w:rPr>
          <w:sz w:val="28"/>
          <w:szCs w:val="28"/>
        </w:rPr>
      </w:pPr>
    </w:p>
    <w:p w:rsidR="00E67AB8" w:rsidRDefault="00E67AB8" w:rsidP="00210DF7">
      <w:pPr>
        <w:ind w:right="-2"/>
        <w:jc w:val="both"/>
        <w:rPr>
          <w:sz w:val="28"/>
          <w:szCs w:val="28"/>
        </w:rPr>
      </w:pPr>
    </w:p>
    <w:p w:rsidR="00E67AB8" w:rsidRDefault="00E67AB8" w:rsidP="00210DF7">
      <w:pPr>
        <w:ind w:right="-2"/>
        <w:jc w:val="both"/>
        <w:rPr>
          <w:sz w:val="28"/>
          <w:szCs w:val="28"/>
        </w:rPr>
      </w:pPr>
    </w:p>
    <w:p w:rsidR="007F22FE" w:rsidRDefault="007F22FE" w:rsidP="00210DF7">
      <w:pPr>
        <w:ind w:right="-2"/>
        <w:jc w:val="both"/>
        <w:rPr>
          <w:sz w:val="28"/>
          <w:szCs w:val="28"/>
        </w:rPr>
      </w:pP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Председательствующий                                                                   </w:t>
      </w:r>
      <w:r w:rsidR="00581878">
        <w:rPr>
          <w:sz w:val="28"/>
          <w:szCs w:val="28"/>
        </w:rPr>
        <w:t xml:space="preserve">      </w:t>
      </w:r>
      <w:r w:rsidRPr="00581878">
        <w:rPr>
          <w:sz w:val="28"/>
          <w:szCs w:val="28"/>
        </w:rPr>
        <w:t xml:space="preserve">Забродин А.Н. 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Секретарь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</w:t>
      </w:r>
      <w:r w:rsidRPr="00581878">
        <w:rPr>
          <w:sz w:val="28"/>
          <w:szCs w:val="28"/>
        </w:rPr>
        <w:t>Зыков Н.С.</w:t>
      </w:r>
    </w:p>
    <w:p w:rsidR="009F5215" w:rsidRPr="00581878" w:rsidRDefault="009F5215" w:rsidP="00210DF7">
      <w:pPr>
        <w:keepNext/>
        <w:ind w:right="-2" w:firstLine="709"/>
        <w:rPr>
          <w:sz w:val="28"/>
          <w:szCs w:val="28"/>
        </w:rPr>
        <w:sectPr w:rsidR="009F5215" w:rsidRPr="00581878" w:rsidSect="00F2168F">
          <w:pgSz w:w="11906" w:h="16838" w:code="9"/>
          <w:pgMar w:top="1134" w:right="851" w:bottom="567" w:left="1134" w:header="709" w:footer="709" w:gutter="0"/>
          <w:cols w:space="708"/>
          <w:docGrid w:linePitch="360"/>
        </w:sectPr>
      </w:pPr>
    </w:p>
    <w:bookmarkEnd w:id="1"/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sectPr w:rsidR="00EF6422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3B7"/>
    <w:multiLevelType w:val="hybridMultilevel"/>
    <w:tmpl w:val="BEEE2BC6"/>
    <w:lvl w:ilvl="0" w:tplc="9B5822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0EC3"/>
    <w:rsid w:val="000B1BD6"/>
    <w:rsid w:val="000B639E"/>
    <w:rsid w:val="000B7FD8"/>
    <w:rsid w:val="000C0151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3134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4AB"/>
    <w:rsid w:val="00190EED"/>
    <w:rsid w:val="0019188B"/>
    <w:rsid w:val="001937E6"/>
    <w:rsid w:val="0019755D"/>
    <w:rsid w:val="00197B5A"/>
    <w:rsid w:val="00197D33"/>
    <w:rsid w:val="001A0A65"/>
    <w:rsid w:val="001A394B"/>
    <w:rsid w:val="001A48DF"/>
    <w:rsid w:val="001A719A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0DF7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5821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2628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247C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36A5D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87E38"/>
    <w:rsid w:val="00391E2B"/>
    <w:rsid w:val="00393907"/>
    <w:rsid w:val="0039404C"/>
    <w:rsid w:val="00394792"/>
    <w:rsid w:val="003957EF"/>
    <w:rsid w:val="00395B51"/>
    <w:rsid w:val="00396FB6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52E3"/>
    <w:rsid w:val="00465B3A"/>
    <w:rsid w:val="004671CA"/>
    <w:rsid w:val="004714CB"/>
    <w:rsid w:val="00471D09"/>
    <w:rsid w:val="004726BB"/>
    <w:rsid w:val="00472D8D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2C3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3DBC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503C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301"/>
    <w:rsid w:val="00520CA8"/>
    <w:rsid w:val="00520DD2"/>
    <w:rsid w:val="00521804"/>
    <w:rsid w:val="00521E21"/>
    <w:rsid w:val="00523FA7"/>
    <w:rsid w:val="005254C8"/>
    <w:rsid w:val="005254F7"/>
    <w:rsid w:val="00526966"/>
    <w:rsid w:val="00527898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1B9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1878"/>
    <w:rsid w:val="0058443A"/>
    <w:rsid w:val="0059096F"/>
    <w:rsid w:val="0059169D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6E1E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32B1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1B4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6F790F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6FE0"/>
    <w:rsid w:val="00767B6A"/>
    <w:rsid w:val="00770EDF"/>
    <w:rsid w:val="007714A0"/>
    <w:rsid w:val="00771A91"/>
    <w:rsid w:val="00772414"/>
    <w:rsid w:val="007729AE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28FE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108F"/>
    <w:rsid w:val="007B20EC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6546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2FE"/>
    <w:rsid w:val="007F2B53"/>
    <w:rsid w:val="007F3209"/>
    <w:rsid w:val="00800CFD"/>
    <w:rsid w:val="00801062"/>
    <w:rsid w:val="00801829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4169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13D5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3DC4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2EC5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77D02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256C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21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6F2B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3FBC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1DA3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5FDB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18D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28D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2A21"/>
    <w:rsid w:val="00E02FFF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2F97"/>
    <w:rsid w:val="00E550C8"/>
    <w:rsid w:val="00E55E12"/>
    <w:rsid w:val="00E616A6"/>
    <w:rsid w:val="00E64760"/>
    <w:rsid w:val="00E66A3C"/>
    <w:rsid w:val="00E6789E"/>
    <w:rsid w:val="00E67A28"/>
    <w:rsid w:val="00E67AAA"/>
    <w:rsid w:val="00E67AB8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11A2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2673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0908"/>
    <w:rsid w:val="00EE3374"/>
    <w:rsid w:val="00EE37E2"/>
    <w:rsid w:val="00EE4231"/>
    <w:rsid w:val="00EE74C1"/>
    <w:rsid w:val="00EF10D9"/>
    <w:rsid w:val="00EF2AC3"/>
    <w:rsid w:val="00EF4435"/>
    <w:rsid w:val="00EF468E"/>
    <w:rsid w:val="00EF6422"/>
    <w:rsid w:val="00EF6971"/>
    <w:rsid w:val="00EF72C4"/>
    <w:rsid w:val="00EF7899"/>
    <w:rsid w:val="00F016DC"/>
    <w:rsid w:val="00F01EF7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168F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2CF5"/>
    <w:rsid w:val="00F6348F"/>
    <w:rsid w:val="00F63E2A"/>
    <w:rsid w:val="00F64D56"/>
    <w:rsid w:val="00F67135"/>
    <w:rsid w:val="00F7013F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0AD1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284"/>
    <w:rsid w:val="00FB59CF"/>
    <w:rsid w:val="00FB5E2C"/>
    <w:rsid w:val="00FB666F"/>
    <w:rsid w:val="00FB72AF"/>
    <w:rsid w:val="00FB792D"/>
    <w:rsid w:val="00FB7E8C"/>
    <w:rsid w:val="00FC0891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F048-73CD-4556-86D2-B155FDC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9</cp:revision>
  <cp:lastPrinted>2016-10-27T09:27:00Z</cp:lastPrinted>
  <dcterms:created xsi:type="dcterms:W3CDTF">2016-10-25T05:50:00Z</dcterms:created>
  <dcterms:modified xsi:type="dcterms:W3CDTF">2016-10-27T09:27:00Z</dcterms:modified>
</cp:coreProperties>
</file>